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809" w:rsidRDefault="00FB4809" w:rsidP="000C2CB3">
      <w:pPr>
        <w:jc w:val="cente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Ordinance No. 1292</w:t>
      </w:r>
    </w:p>
    <w:p w:rsidR="000C2CB3" w:rsidRDefault="000C2CB3" w:rsidP="000C2CB3">
      <w:pPr>
        <w:jc w:val="center"/>
        <w:rPr>
          <w:sz w:val="28"/>
          <w:szCs w:val="28"/>
        </w:rPr>
      </w:pPr>
      <w:r>
        <w:rPr>
          <w:sz w:val="28"/>
          <w:szCs w:val="28"/>
        </w:rPr>
        <w:t>VILLAGE OF NORTH BARRINGTON</w:t>
      </w:r>
    </w:p>
    <w:p w:rsidR="00847AA6" w:rsidRDefault="00BD0CEC" w:rsidP="000C2CB3">
      <w:pPr>
        <w:jc w:val="center"/>
        <w:rPr>
          <w:sz w:val="28"/>
          <w:szCs w:val="28"/>
        </w:rPr>
      </w:pPr>
      <w:r>
        <w:rPr>
          <w:sz w:val="28"/>
          <w:szCs w:val="28"/>
        </w:rPr>
        <w:t>ZONING ORDINANCE AMENDMENT</w:t>
      </w:r>
      <w:r w:rsidR="00FB4809">
        <w:rPr>
          <w:sz w:val="28"/>
          <w:szCs w:val="28"/>
        </w:rPr>
        <w:t xml:space="preserve"> </w:t>
      </w:r>
    </w:p>
    <w:p w:rsidR="000C2CB3" w:rsidRDefault="000C2CB3" w:rsidP="000C2CB3">
      <w:pPr>
        <w:jc w:val="center"/>
        <w:rPr>
          <w:sz w:val="28"/>
          <w:szCs w:val="28"/>
        </w:rPr>
      </w:pPr>
    </w:p>
    <w:p w:rsidR="00BD0CEC" w:rsidRDefault="00BD0CEC" w:rsidP="00BD0CEC">
      <w:pPr>
        <w:spacing w:line="480" w:lineRule="auto"/>
        <w:jc w:val="center"/>
        <w:rPr>
          <w:sz w:val="28"/>
          <w:szCs w:val="28"/>
        </w:rPr>
      </w:pPr>
      <w:r>
        <w:rPr>
          <w:sz w:val="28"/>
          <w:szCs w:val="28"/>
        </w:rPr>
        <w:t>RE:  Short Term Rentals</w:t>
      </w:r>
    </w:p>
    <w:p w:rsidR="00BD0CEC" w:rsidRDefault="00E469D9" w:rsidP="00E469D9">
      <w:pPr>
        <w:rPr>
          <w:color w:val="FF0000"/>
          <w:sz w:val="28"/>
          <w:szCs w:val="28"/>
        </w:rPr>
      </w:pPr>
      <w:r>
        <w:rPr>
          <w:sz w:val="28"/>
          <w:szCs w:val="28"/>
        </w:rPr>
        <w:tab/>
      </w:r>
      <w:r w:rsidR="000C2CB3">
        <w:rPr>
          <w:sz w:val="28"/>
          <w:szCs w:val="28"/>
        </w:rPr>
        <w:t xml:space="preserve">Amendment of Chapter 2 </w:t>
      </w:r>
      <w:r>
        <w:rPr>
          <w:sz w:val="28"/>
          <w:szCs w:val="28"/>
        </w:rPr>
        <w:t xml:space="preserve">of Title 10 of the Village Code, </w:t>
      </w:r>
      <w:r w:rsidR="000C2CB3">
        <w:rPr>
          <w:sz w:val="28"/>
          <w:szCs w:val="28"/>
        </w:rPr>
        <w:t>“Definitions</w:t>
      </w:r>
      <w:r>
        <w:rPr>
          <w:sz w:val="28"/>
          <w:szCs w:val="28"/>
        </w:rPr>
        <w:t xml:space="preserve">,” and </w:t>
      </w:r>
      <w:r w:rsidR="000C2CB3">
        <w:rPr>
          <w:sz w:val="28"/>
          <w:szCs w:val="28"/>
        </w:rPr>
        <w:t xml:space="preserve">adding a new Paragraph D to Sections </w:t>
      </w:r>
      <w:r>
        <w:rPr>
          <w:sz w:val="28"/>
          <w:szCs w:val="28"/>
        </w:rPr>
        <w:t>10-6-1, 10-6-2 and 10-6-3.</w:t>
      </w:r>
    </w:p>
    <w:p w:rsidR="000C2CB3" w:rsidRDefault="000C2CB3" w:rsidP="000C2CB3">
      <w:pPr>
        <w:jc w:val="center"/>
        <w:rPr>
          <w:color w:val="FF0000"/>
          <w:sz w:val="28"/>
          <w:szCs w:val="28"/>
        </w:rPr>
      </w:pPr>
    </w:p>
    <w:p w:rsidR="000C2CB3" w:rsidRDefault="000C2CB3" w:rsidP="000C2CB3">
      <w:pPr>
        <w:spacing w:line="276" w:lineRule="auto"/>
        <w:rPr>
          <w:sz w:val="28"/>
          <w:szCs w:val="28"/>
        </w:rPr>
      </w:pPr>
      <w:r>
        <w:rPr>
          <w:sz w:val="28"/>
          <w:szCs w:val="28"/>
        </w:rPr>
        <w:tab/>
        <w:t>WHEREAS, single family homes located in the R-1</w:t>
      </w:r>
      <w:r w:rsidR="00426808">
        <w:rPr>
          <w:sz w:val="28"/>
          <w:szCs w:val="28"/>
        </w:rPr>
        <w:t xml:space="preserve">, R-2 and R-3 Zoning Districts </w:t>
      </w:r>
      <w:r>
        <w:rPr>
          <w:sz w:val="28"/>
          <w:szCs w:val="28"/>
        </w:rPr>
        <w:t>are not intended for short term, transient and itinerant use; and</w:t>
      </w:r>
    </w:p>
    <w:p w:rsidR="000C2CB3" w:rsidRDefault="000C2CB3" w:rsidP="000C2CB3">
      <w:pPr>
        <w:spacing w:line="276" w:lineRule="auto"/>
        <w:rPr>
          <w:sz w:val="28"/>
          <w:szCs w:val="28"/>
        </w:rPr>
      </w:pPr>
    </w:p>
    <w:p w:rsidR="000C2CB3" w:rsidRDefault="000C2CB3" w:rsidP="000C2CB3">
      <w:pPr>
        <w:spacing w:line="276" w:lineRule="auto"/>
        <w:rPr>
          <w:sz w:val="28"/>
          <w:szCs w:val="28"/>
        </w:rPr>
      </w:pPr>
      <w:r>
        <w:rPr>
          <w:sz w:val="28"/>
          <w:szCs w:val="28"/>
        </w:rPr>
        <w:tab/>
        <w:t xml:space="preserve">WHEREAS, the rental of such homes for periods of 93 consecutive days or less for the primary purpose of holding parties and events other than family residence is disruptive of single family neighborhoods and property values; and  </w:t>
      </w:r>
    </w:p>
    <w:p w:rsidR="000C2CB3" w:rsidRDefault="000C2CB3" w:rsidP="000C2CB3">
      <w:pPr>
        <w:spacing w:line="276" w:lineRule="auto"/>
        <w:rPr>
          <w:sz w:val="28"/>
          <w:szCs w:val="28"/>
        </w:rPr>
      </w:pPr>
    </w:p>
    <w:p w:rsidR="000C2CB3" w:rsidRDefault="000C2CB3" w:rsidP="000C2CB3">
      <w:pPr>
        <w:spacing w:line="276" w:lineRule="auto"/>
        <w:rPr>
          <w:sz w:val="28"/>
          <w:szCs w:val="28"/>
        </w:rPr>
      </w:pPr>
      <w:r>
        <w:rPr>
          <w:sz w:val="28"/>
          <w:szCs w:val="28"/>
        </w:rPr>
        <w:tab/>
        <w:t>WHEREAS the Plan Commission of the Village of North Barrington has considered amendments to the text of the Zoning Ordinance and, pursuant to notice published an</w:t>
      </w:r>
      <w:r w:rsidR="00E469D9">
        <w:rPr>
          <w:sz w:val="28"/>
          <w:szCs w:val="28"/>
        </w:rPr>
        <w:t>d given according to law, the P</w:t>
      </w:r>
      <w:r>
        <w:rPr>
          <w:sz w:val="28"/>
          <w:szCs w:val="28"/>
        </w:rPr>
        <w:t>lan Commission on September 12, 2016 held a public hearing and considered the proposed text amendment; and</w:t>
      </w:r>
    </w:p>
    <w:p w:rsidR="000C2CB3" w:rsidRDefault="000C2CB3" w:rsidP="000C2CB3">
      <w:pPr>
        <w:spacing w:line="276" w:lineRule="auto"/>
        <w:rPr>
          <w:sz w:val="28"/>
          <w:szCs w:val="28"/>
        </w:rPr>
      </w:pPr>
    </w:p>
    <w:p w:rsidR="000C2CB3" w:rsidRDefault="000C2CB3" w:rsidP="000C2CB3">
      <w:pPr>
        <w:spacing w:line="276" w:lineRule="auto"/>
        <w:rPr>
          <w:sz w:val="28"/>
          <w:szCs w:val="28"/>
        </w:rPr>
      </w:pPr>
      <w:r>
        <w:rPr>
          <w:sz w:val="28"/>
          <w:szCs w:val="28"/>
        </w:rPr>
        <w:tab/>
        <w:t xml:space="preserve">WHEREAS, following said public hearing the </w:t>
      </w:r>
      <w:r w:rsidR="00EE1A05">
        <w:rPr>
          <w:sz w:val="28"/>
          <w:szCs w:val="28"/>
        </w:rPr>
        <w:t>Plan Commission</w:t>
      </w:r>
      <w:r>
        <w:rPr>
          <w:sz w:val="28"/>
          <w:szCs w:val="28"/>
        </w:rPr>
        <w:t xml:space="preserve"> </w:t>
      </w:r>
      <w:r w:rsidR="00E469D9">
        <w:rPr>
          <w:sz w:val="28"/>
          <w:szCs w:val="28"/>
        </w:rPr>
        <w:t>unanimously approved findings of facts and unanimously</w:t>
      </w:r>
      <w:r>
        <w:rPr>
          <w:sz w:val="28"/>
          <w:szCs w:val="28"/>
        </w:rPr>
        <w:t xml:space="preserve"> recommended </w:t>
      </w:r>
      <w:r w:rsidR="00E469D9">
        <w:rPr>
          <w:sz w:val="28"/>
          <w:szCs w:val="28"/>
        </w:rPr>
        <w:t>to the Corporate Authorities t</w:t>
      </w:r>
      <w:r>
        <w:rPr>
          <w:sz w:val="28"/>
          <w:szCs w:val="28"/>
        </w:rPr>
        <w:t>he adoption of the text amendment</w:t>
      </w:r>
      <w:r w:rsidR="00E469D9">
        <w:rPr>
          <w:sz w:val="28"/>
          <w:szCs w:val="28"/>
        </w:rPr>
        <w:t>s hereinafter set forth:</w:t>
      </w:r>
    </w:p>
    <w:p w:rsidR="000C2CB3" w:rsidRDefault="000C2CB3" w:rsidP="000C2CB3">
      <w:pPr>
        <w:spacing w:line="276" w:lineRule="auto"/>
        <w:rPr>
          <w:sz w:val="28"/>
          <w:szCs w:val="28"/>
        </w:rPr>
      </w:pPr>
    </w:p>
    <w:p w:rsidR="000C2CB3" w:rsidRDefault="000C2CB3" w:rsidP="000C2CB3">
      <w:pPr>
        <w:spacing w:line="276" w:lineRule="auto"/>
        <w:rPr>
          <w:sz w:val="28"/>
          <w:szCs w:val="28"/>
        </w:rPr>
      </w:pPr>
      <w:r>
        <w:rPr>
          <w:sz w:val="28"/>
          <w:szCs w:val="28"/>
        </w:rPr>
        <w:tab/>
        <w:t>NOW THEREFORE BE IT ORDAINED by the President and Board of Trustees of the Village of North Barrington, Lake County, Illinois that:</w:t>
      </w:r>
    </w:p>
    <w:p w:rsidR="000C2CB3" w:rsidRDefault="000C2CB3" w:rsidP="000C2CB3">
      <w:pPr>
        <w:spacing w:line="276" w:lineRule="auto"/>
        <w:rPr>
          <w:sz w:val="28"/>
          <w:szCs w:val="28"/>
        </w:rPr>
      </w:pPr>
    </w:p>
    <w:p w:rsidR="000C2CB3" w:rsidRDefault="000C2CB3" w:rsidP="000C2CB3">
      <w:pPr>
        <w:spacing w:line="276" w:lineRule="auto"/>
        <w:rPr>
          <w:sz w:val="28"/>
          <w:szCs w:val="28"/>
        </w:rPr>
      </w:pPr>
      <w:r>
        <w:rPr>
          <w:sz w:val="28"/>
          <w:szCs w:val="28"/>
        </w:rPr>
        <w:t>Section 1.</w:t>
      </w:r>
      <w:r>
        <w:rPr>
          <w:sz w:val="28"/>
          <w:szCs w:val="28"/>
        </w:rPr>
        <w:tab/>
        <w:t xml:space="preserve">The Corporate Authorities find that the statements in the preamble to this Ordinance are accurate and the same are hereby incorporated in this Section 1 by reference as if fully set forth herein. </w:t>
      </w:r>
    </w:p>
    <w:p w:rsidR="00E469D9" w:rsidRDefault="00E469D9" w:rsidP="000C2CB3">
      <w:pPr>
        <w:spacing w:line="276" w:lineRule="auto"/>
        <w:rPr>
          <w:sz w:val="28"/>
          <w:szCs w:val="28"/>
        </w:rPr>
      </w:pPr>
    </w:p>
    <w:p w:rsidR="000C2CB3" w:rsidRDefault="000C2CB3" w:rsidP="000C2CB3">
      <w:pPr>
        <w:spacing w:line="276" w:lineRule="auto"/>
        <w:rPr>
          <w:sz w:val="28"/>
          <w:szCs w:val="28"/>
        </w:rPr>
      </w:pPr>
      <w:r>
        <w:rPr>
          <w:sz w:val="28"/>
          <w:szCs w:val="28"/>
        </w:rPr>
        <w:lastRenderedPageBreak/>
        <w:t xml:space="preserve">Section 2. </w:t>
      </w:r>
      <w:r>
        <w:rPr>
          <w:sz w:val="28"/>
          <w:szCs w:val="28"/>
        </w:rPr>
        <w:tab/>
        <w:t xml:space="preserve">The Zoning Ordinance of the Village of North Barrington </w:t>
      </w:r>
      <w:r w:rsidR="00E469D9">
        <w:rPr>
          <w:sz w:val="28"/>
          <w:szCs w:val="28"/>
        </w:rPr>
        <w:t xml:space="preserve">(Title 10 of the Village Code) </w:t>
      </w:r>
      <w:r>
        <w:rPr>
          <w:sz w:val="28"/>
          <w:szCs w:val="28"/>
        </w:rPr>
        <w:t xml:space="preserve">is hereby amended to add </w:t>
      </w:r>
      <w:r w:rsidR="00E469D9">
        <w:rPr>
          <w:sz w:val="28"/>
          <w:szCs w:val="28"/>
        </w:rPr>
        <w:t xml:space="preserve">to Title 10, Chapter 2, “Definitions”: </w:t>
      </w:r>
    </w:p>
    <w:p w:rsidR="00BD0CEC" w:rsidRDefault="00426808" w:rsidP="008B1D39">
      <w:pPr>
        <w:spacing w:line="276" w:lineRule="auto"/>
        <w:rPr>
          <w:sz w:val="28"/>
          <w:szCs w:val="28"/>
        </w:rPr>
      </w:pPr>
      <w:r>
        <w:rPr>
          <w:sz w:val="28"/>
          <w:szCs w:val="28"/>
        </w:rPr>
        <w:tab/>
      </w:r>
      <w:r w:rsidR="00BD0CEC">
        <w:rPr>
          <w:sz w:val="28"/>
          <w:szCs w:val="28"/>
        </w:rPr>
        <w:t>“SHORT TERM RENTALS.”</w:t>
      </w:r>
    </w:p>
    <w:p w:rsidR="00BD0CEC" w:rsidRDefault="00923696" w:rsidP="008B1D39">
      <w:pPr>
        <w:spacing w:line="276" w:lineRule="auto"/>
        <w:rPr>
          <w:sz w:val="28"/>
          <w:szCs w:val="28"/>
        </w:rPr>
      </w:pPr>
      <w:r>
        <w:rPr>
          <w:sz w:val="28"/>
          <w:szCs w:val="28"/>
        </w:rPr>
        <w:tab/>
      </w:r>
      <w:r w:rsidR="00426808">
        <w:rPr>
          <w:sz w:val="28"/>
          <w:szCs w:val="28"/>
        </w:rPr>
        <w:t>“</w:t>
      </w:r>
      <w:r>
        <w:rPr>
          <w:sz w:val="28"/>
          <w:szCs w:val="28"/>
        </w:rPr>
        <w:t xml:space="preserve">The </w:t>
      </w:r>
      <w:r w:rsidR="00BD0CEC">
        <w:rPr>
          <w:sz w:val="28"/>
          <w:szCs w:val="28"/>
        </w:rPr>
        <w:t xml:space="preserve">rental of a residence or part thereof to one or more persons </w:t>
      </w:r>
      <w:r w:rsidR="00426808">
        <w:rPr>
          <w:sz w:val="28"/>
          <w:szCs w:val="28"/>
        </w:rPr>
        <w:tab/>
      </w:r>
      <w:r w:rsidR="00BD0CEC">
        <w:rPr>
          <w:sz w:val="28"/>
          <w:szCs w:val="28"/>
        </w:rPr>
        <w:t>who are not related</w:t>
      </w:r>
      <w:r w:rsidR="006212AE">
        <w:rPr>
          <w:sz w:val="28"/>
          <w:szCs w:val="28"/>
        </w:rPr>
        <w:t xml:space="preserve"> to one</w:t>
      </w:r>
      <w:r w:rsidR="00426808">
        <w:rPr>
          <w:sz w:val="28"/>
          <w:szCs w:val="28"/>
        </w:rPr>
        <w:t xml:space="preserve"> of the owners of the residence</w:t>
      </w:r>
      <w:r w:rsidR="00BD0CEC">
        <w:rPr>
          <w:sz w:val="28"/>
          <w:szCs w:val="28"/>
        </w:rPr>
        <w:t xml:space="preserve"> by blood </w:t>
      </w:r>
      <w:r w:rsidR="00426808">
        <w:rPr>
          <w:sz w:val="28"/>
          <w:szCs w:val="28"/>
        </w:rPr>
        <w:tab/>
      </w:r>
      <w:r w:rsidR="00BD0CEC">
        <w:rPr>
          <w:sz w:val="28"/>
          <w:szCs w:val="28"/>
        </w:rPr>
        <w:t>or marriage or adoption</w:t>
      </w:r>
      <w:r w:rsidR="00651C28">
        <w:rPr>
          <w:sz w:val="28"/>
          <w:szCs w:val="28"/>
        </w:rPr>
        <w:t xml:space="preserve"> pursuant to a verbal or written </w:t>
      </w:r>
      <w:r w:rsidR="00426808">
        <w:rPr>
          <w:sz w:val="28"/>
          <w:szCs w:val="28"/>
        </w:rPr>
        <w:tab/>
      </w:r>
      <w:r w:rsidR="00651C28">
        <w:rPr>
          <w:sz w:val="28"/>
          <w:szCs w:val="28"/>
        </w:rPr>
        <w:t>agreement</w:t>
      </w:r>
      <w:r w:rsidR="00E469D9">
        <w:rPr>
          <w:sz w:val="28"/>
          <w:szCs w:val="28"/>
        </w:rPr>
        <w:t>,</w:t>
      </w:r>
      <w:r w:rsidR="00BD0CEC">
        <w:rPr>
          <w:sz w:val="28"/>
          <w:szCs w:val="28"/>
        </w:rPr>
        <w:t xml:space="preserve"> for a period of less th</w:t>
      </w:r>
      <w:r w:rsidR="00620E47">
        <w:rPr>
          <w:sz w:val="28"/>
          <w:szCs w:val="28"/>
        </w:rPr>
        <w:t xml:space="preserve">an </w:t>
      </w:r>
      <w:proofErr w:type="gramStart"/>
      <w:r w:rsidR="00620E47">
        <w:rPr>
          <w:sz w:val="28"/>
          <w:szCs w:val="28"/>
        </w:rPr>
        <w:t>ninety three</w:t>
      </w:r>
      <w:proofErr w:type="gramEnd"/>
      <w:r w:rsidR="00620E47">
        <w:rPr>
          <w:sz w:val="28"/>
          <w:szCs w:val="28"/>
        </w:rPr>
        <w:t xml:space="preserve"> (93) consecutive </w:t>
      </w:r>
      <w:r w:rsidR="00426808">
        <w:rPr>
          <w:sz w:val="28"/>
          <w:szCs w:val="28"/>
        </w:rPr>
        <w:tab/>
      </w:r>
      <w:r w:rsidR="00620E47">
        <w:rPr>
          <w:sz w:val="28"/>
          <w:szCs w:val="28"/>
        </w:rPr>
        <w:t>days.</w:t>
      </w:r>
      <w:r w:rsidR="00E469D9">
        <w:rPr>
          <w:sz w:val="28"/>
          <w:szCs w:val="28"/>
        </w:rPr>
        <w:t>”</w:t>
      </w:r>
    </w:p>
    <w:p w:rsidR="00426808" w:rsidRDefault="00426808" w:rsidP="008B1D39">
      <w:pPr>
        <w:spacing w:line="276" w:lineRule="auto"/>
        <w:rPr>
          <w:sz w:val="28"/>
          <w:szCs w:val="28"/>
        </w:rPr>
      </w:pPr>
    </w:p>
    <w:p w:rsidR="00620E47" w:rsidRDefault="000C2CB3" w:rsidP="008B1D39">
      <w:pPr>
        <w:spacing w:line="276" w:lineRule="auto"/>
        <w:rPr>
          <w:sz w:val="28"/>
          <w:szCs w:val="28"/>
        </w:rPr>
      </w:pPr>
      <w:r>
        <w:rPr>
          <w:sz w:val="28"/>
          <w:szCs w:val="28"/>
        </w:rPr>
        <w:t>Section 3.</w:t>
      </w:r>
      <w:r>
        <w:rPr>
          <w:sz w:val="28"/>
          <w:szCs w:val="28"/>
        </w:rPr>
        <w:tab/>
      </w:r>
      <w:r w:rsidR="00620E47">
        <w:rPr>
          <w:sz w:val="28"/>
          <w:szCs w:val="28"/>
        </w:rPr>
        <w:t>Sections 10-6-1, 10-6-2 and 10-6-3</w:t>
      </w:r>
      <w:r w:rsidR="00E469D9">
        <w:rPr>
          <w:sz w:val="28"/>
          <w:szCs w:val="28"/>
        </w:rPr>
        <w:t xml:space="preserve"> of the Village Code</w:t>
      </w:r>
      <w:r w:rsidR="00620E47">
        <w:rPr>
          <w:sz w:val="28"/>
          <w:szCs w:val="28"/>
        </w:rPr>
        <w:t xml:space="preserve"> </w:t>
      </w:r>
      <w:r w:rsidR="00E469D9">
        <w:rPr>
          <w:sz w:val="28"/>
          <w:szCs w:val="28"/>
        </w:rPr>
        <w:t>(</w:t>
      </w:r>
      <w:r w:rsidR="00620E47">
        <w:rPr>
          <w:sz w:val="28"/>
          <w:szCs w:val="28"/>
        </w:rPr>
        <w:t>R-1, R-2 and R-3 Zoning Districts, respectively</w:t>
      </w:r>
      <w:r w:rsidR="00E469D9">
        <w:rPr>
          <w:sz w:val="28"/>
          <w:szCs w:val="28"/>
        </w:rPr>
        <w:t>)</w:t>
      </w:r>
      <w:r w:rsidR="00620E47">
        <w:rPr>
          <w:sz w:val="28"/>
          <w:szCs w:val="28"/>
        </w:rPr>
        <w:t xml:space="preserve"> are </w:t>
      </w:r>
      <w:r>
        <w:rPr>
          <w:sz w:val="28"/>
          <w:szCs w:val="28"/>
        </w:rPr>
        <w:t xml:space="preserve">each </w:t>
      </w:r>
      <w:r w:rsidR="00620E47">
        <w:rPr>
          <w:sz w:val="28"/>
          <w:szCs w:val="28"/>
        </w:rPr>
        <w:t>hereby amended to add t</w:t>
      </w:r>
      <w:r w:rsidR="00923696">
        <w:rPr>
          <w:sz w:val="28"/>
          <w:szCs w:val="28"/>
        </w:rPr>
        <w:t>o each Section a new paragraph D</w:t>
      </w:r>
      <w:r w:rsidR="00620E47">
        <w:rPr>
          <w:sz w:val="28"/>
          <w:szCs w:val="28"/>
        </w:rPr>
        <w:t xml:space="preserve"> as follows:</w:t>
      </w:r>
    </w:p>
    <w:p w:rsidR="00620E47" w:rsidRDefault="00426808" w:rsidP="008B1D39">
      <w:pPr>
        <w:spacing w:line="276" w:lineRule="auto"/>
        <w:rPr>
          <w:sz w:val="28"/>
          <w:szCs w:val="28"/>
        </w:rPr>
      </w:pPr>
      <w:r>
        <w:rPr>
          <w:sz w:val="28"/>
          <w:szCs w:val="28"/>
        </w:rPr>
        <w:tab/>
      </w:r>
      <w:r w:rsidR="000C2CB3">
        <w:rPr>
          <w:sz w:val="28"/>
          <w:szCs w:val="28"/>
        </w:rPr>
        <w:t>“</w:t>
      </w:r>
      <w:r w:rsidR="00923696">
        <w:rPr>
          <w:sz w:val="28"/>
          <w:szCs w:val="28"/>
        </w:rPr>
        <w:t>D.</w:t>
      </w:r>
      <w:r w:rsidR="00923696">
        <w:rPr>
          <w:sz w:val="28"/>
          <w:szCs w:val="28"/>
        </w:rPr>
        <w:tab/>
      </w:r>
      <w:r w:rsidR="00620E47">
        <w:rPr>
          <w:sz w:val="28"/>
          <w:szCs w:val="28"/>
        </w:rPr>
        <w:t>SHORT</w:t>
      </w:r>
      <w:r w:rsidR="00651C28">
        <w:rPr>
          <w:sz w:val="28"/>
          <w:szCs w:val="28"/>
        </w:rPr>
        <w:t xml:space="preserve"> TERM RENTALS” as defined in this</w:t>
      </w:r>
      <w:r w:rsidR="00620E47">
        <w:rPr>
          <w:sz w:val="28"/>
          <w:szCs w:val="28"/>
        </w:rPr>
        <w:t xml:space="preserve"> </w:t>
      </w:r>
      <w:r w:rsidR="00E469D9">
        <w:rPr>
          <w:sz w:val="28"/>
          <w:szCs w:val="28"/>
        </w:rPr>
        <w:t>Title 10</w:t>
      </w:r>
      <w:r w:rsidR="00620E47">
        <w:rPr>
          <w:sz w:val="28"/>
          <w:szCs w:val="28"/>
        </w:rPr>
        <w:t xml:space="preserve"> are </w:t>
      </w:r>
      <w:r>
        <w:rPr>
          <w:sz w:val="28"/>
          <w:szCs w:val="28"/>
        </w:rPr>
        <w:tab/>
      </w:r>
      <w:r w:rsidR="00620E47">
        <w:rPr>
          <w:sz w:val="28"/>
          <w:szCs w:val="28"/>
        </w:rPr>
        <w:t>prohibited except as follows:</w:t>
      </w:r>
    </w:p>
    <w:p w:rsidR="00620E47" w:rsidRPr="00620E47" w:rsidRDefault="00651C28" w:rsidP="008B1D39">
      <w:pPr>
        <w:pStyle w:val="ListParagraph"/>
        <w:numPr>
          <w:ilvl w:val="0"/>
          <w:numId w:val="1"/>
        </w:numPr>
        <w:spacing w:line="276" w:lineRule="auto"/>
        <w:rPr>
          <w:sz w:val="28"/>
          <w:szCs w:val="28"/>
        </w:rPr>
      </w:pPr>
      <w:r>
        <w:rPr>
          <w:sz w:val="28"/>
          <w:szCs w:val="28"/>
        </w:rPr>
        <w:t xml:space="preserve">Rental by the </w:t>
      </w:r>
      <w:r w:rsidR="00923696">
        <w:rPr>
          <w:sz w:val="28"/>
          <w:szCs w:val="28"/>
        </w:rPr>
        <w:t xml:space="preserve">preceding owner </w:t>
      </w:r>
      <w:r w:rsidR="00620E47" w:rsidRPr="00620E47">
        <w:rPr>
          <w:sz w:val="28"/>
          <w:szCs w:val="28"/>
        </w:rPr>
        <w:t>following sale to a new owner.</w:t>
      </w:r>
    </w:p>
    <w:p w:rsidR="002134A7" w:rsidRPr="004A1763" w:rsidRDefault="003F5F07" w:rsidP="002134A7">
      <w:pPr>
        <w:pStyle w:val="ListParagraph"/>
        <w:numPr>
          <w:ilvl w:val="0"/>
          <w:numId w:val="1"/>
        </w:numPr>
        <w:spacing w:line="276" w:lineRule="auto"/>
        <w:rPr>
          <w:sz w:val="28"/>
          <w:szCs w:val="28"/>
        </w:rPr>
      </w:pPr>
      <w:r>
        <w:rPr>
          <w:sz w:val="28"/>
          <w:szCs w:val="28"/>
        </w:rPr>
        <w:t xml:space="preserve">Rental </w:t>
      </w:r>
      <w:r w:rsidR="002134A7">
        <w:rPr>
          <w:sz w:val="28"/>
          <w:szCs w:val="28"/>
        </w:rPr>
        <w:t>of a different home</w:t>
      </w:r>
      <w:r>
        <w:rPr>
          <w:sz w:val="28"/>
          <w:szCs w:val="28"/>
        </w:rPr>
        <w:t xml:space="preserve"> by a resident of the Village</w:t>
      </w:r>
      <w:bookmarkStart w:id="0" w:name="_GoBack"/>
      <w:bookmarkEnd w:id="0"/>
      <w:r w:rsidR="002134A7">
        <w:rPr>
          <w:sz w:val="28"/>
          <w:szCs w:val="28"/>
        </w:rPr>
        <w:t xml:space="preserve"> following the sale of such resident’s home.</w:t>
      </w:r>
    </w:p>
    <w:p w:rsidR="00426808" w:rsidRPr="00820600" w:rsidRDefault="00620E47" w:rsidP="00C66F48">
      <w:pPr>
        <w:pStyle w:val="ListParagraph"/>
        <w:numPr>
          <w:ilvl w:val="0"/>
          <w:numId w:val="1"/>
        </w:numPr>
        <w:spacing w:line="276" w:lineRule="auto"/>
        <w:rPr>
          <w:sz w:val="28"/>
          <w:szCs w:val="28"/>
        </w:rPr>
      </w:pPr>
      <w:r w:rsidRPr="00820600">
        <w:rPr>
          <w:sz w:val="28"/>
          <w:szCs w:val="28"/>
        </w:rPr>
        <w:t xml:space="preserve">Rental for a period </w:t>
      </w:r>
      <w:r w:rsidR="00820600" w:rsidRPr="00820600">
        <w:rPr>
          <w:sz w:val="28"/>
          <w:szCs w:val="28"/>
        </w:rPr>
        <w:t>of less than 93 days</w:t>
      </w:r>
      <w:r w:rsidRPr="00820600">
        <w:rPr>
          <w:sz w:val="28"/>
          <w:szCs w:val="28"/>
        </w:rPr>
        <w:t xml:space="preserve"> where the owner </w:t>
      </w:r>
      <w:r w:rsidR="00651C28" w:rsidRPr="00820600">
        <w:rPr>
          <w:sz w:val="28"/>
          <w:szCs w:val="28"/>
        </w:rPr>
        <w:t>receives</w:t>
      </w:r>
      <w:r w:rsidRPr="00820600">
        <w:rPr>
          <w:sz w:val="28"/>
          <w:szCs w:val="28"/>
        </w:rPr>
        <w:t xml:space="preserve"> from the Villa</w:t>
      </w:r>
      <w:r w:rsidR="00651C28" w:rsidRPr="00820600">
        <w:rPr>
          <w:sz w:val="28"/>
          <w:szCs w:val="28"/>
        </w:rPr>
        <w:t>ge</w:t>
      </w:r>
      <w:r w:rsidR="00820600" w:rsidRPr="00820600">
        <w:rPr>
          <w:sz w:val="28"/>
          <w:szCs w:val="28"/>
        </w:rPr>
        <w:t xml:space="preserve"> Administrator</w:t>
      </w:r>
      <w:r w:rsidR="00651C28" w:rsidRPr="00820600">
        <w:rPr>
          <w:sz w:val="28"/>
          <w:szCs w:val="28"/>
        </w:rPr>
        <w:t xml:space="preserve"> a permit upon </w:t>
      </w:r>
      <w:r w:rsidR="00923696" w:rsidRPr="00820600">
        <w:rPr>
          <w:sz w:val="28"/>
          <w:szCs w:val="28"/>
        </w:rPr>
        <w:t>payment of a fee o</w:t>
      </w:r>
      <w:r w:rsidRPr="00820600">
        <w:rPr>
          <w:sz w:val="28"/>
          <w:szCs w:val="28"/>
        </w:rPr>
        <w:t xml:space="preserve">f </w:t>
      </w:r>
      <w:r w:rsidR="002134A7">
        <w:rPr>
          <w:sz w:val="28"/>
          <w:szCs w:val="28"/>
        </w:rPr>
        <w:t>fifty dollars ($50.00)</w:t>
      </w:r>
      <w:r w:rsidR="00426808" w:rsidRPr="00820600">
        <w:rPr>
          <w:sz w:val="28"/>
          <w:szCs w:val="28"/>
        </w:rPr>
        <w:t>)</w:t>
      </w:r>
      <w:r w:rsidR="00651C28" w:rsidRPr="00820600">
        <w:rPr>
          <w:sz w:val="28"/>
          <w:szCs w:val="28"/>
        </w:rPr>
        <w:t xml:space="preserve"> and upon providing</w:t>
      </w:r>
      <w:r w:rsidRPr="00820600">
        <w:rPr>
          <w:sz w:val="28"/>
          <w:szCs w:val="28"/>
        </w:rPr>
        <w:t xml:space="preserve"> to the</w:t>
      </w:r>
      <w:r w:rsidR="00651C28" w:rsidRPr="00820600">
        <w:rPr>
          <w:sz w:val="28"/>
          <w:szCs w:val="28"/>
        </w:rPr>
        <w:t xml:space="preserve"> Village Administrator evidence </w:t>
      </w:r>
      <w:r w:rsidRPr="00820600">
        <w:rPr>
          <w:sz w:val="28"/>
          <w:szCs w:val="28"/>
        </w:rPr>
        <w:t>reasonably satisfactory to the</w:t>
      </w:r>
      <w:r w:rsidR="002134A7">
        <w:rPr>
          <w:sz w:val="28"/>
          <w:szCs w:val="28"/>
        </w:rPr>
        <w:t xml:space="preserve"> Village</w:t>
      </w:r>
      <w:r w:rsidRPr="00820600">
        <w:rPr>
          <w:sz w:val="28"/>
          <w:szCs w:val="28"/>
        </w:rPr>
        <w:t xml:space="preserve"> Administrator </w:t>
      </w:r>
      <w:r w:rsidR="00651C28" w:rsidRPr="00820600">
        <w:rPr>
          <w:sz w:val="28"/>
          <w:szCs w:val="28"/>
        </w:rPr>
        <w:t xml:space="preserve">that </w:t>
      </w:r>
      <w:r w:rsidRPr="00820600">
        <w:rPr>
          <w:sz w:val="28"/>
          <w:szCs w:val="28"/>
        </w:rPr>
        <w:t>the primary purpose of the rental is other than the holding of one or more parties or other gathering</w:t>
      </w:r>
      <w:r w:rsidR="00923696" w:rsidRPr="00820600">
        <w:rPr>
          <w:sz w:val="28"/>
          <w:szCs w:val="28"/>
        </w:rPr>
        <w:t>s</w:t>
      </w:r>
      <w:r w:rsidRPr="00820600">
        <w:rPr>
          <w:sz w:val="28"/>
          <w:szCs w:val="28"/>
        </w:rPr>
        <w:t xml:space="preserve"> of more than ten (10) persons</w:t>
      </w:r>
      <w:r w:rsidR="00923696" w:rsidRPr="00820600">
        <w:rPr>
          <w:sz w:val="28"/>
          <w:szCs w:val="28"/>
        </w:rPr>
        <w:t xml:space="preserve">.  </w:t>
      </w:r>
      <w:r w:rsidR="00E469D9" w:rsidRPr="00820600">
        <w:rPr>
          <w:sz w:val="28"/>
          <w:szCs w:val="28"/>
        </w:rPr>
        <w:t>Upon any rental</w:t>
      </w:r>
      <w:r w:rsidR="00923696" w:rsidRPr="00820600">
        <w:rPr>
          <w:sz w:val="28"/>
          <w:szCs w:val="28"/>
        </w:rPr>
        <w:t xml:space="preserve"> t</w:t>
      </w:r>
      <w:r w:rsidRPr="00820600">
        <w:rPr>
          <w:sz w:val="28"/>
          <w:szCs w:val="28"/>
        </w:rPr>
        <w:t xml:space="preserve">he property owner shall remain responsible for compliance with all </w:t>
      </w:r>
      <w:r w:rsidR="00E469D9" w:rsidRPr="00820600">
        <w:rPr>
          <w:sz w:val="28"/>
          <w:szCs w:val="28"/>
        </w:rPr>
        <w:t xml:space="preserve">applicable provisions of the </w:t>
      </w:r>
      <w:r w:rsidRPr="00820600">
        <w:rPr>
          <w:sz w:val="28"/>
          <w:szCs w:val="28"/>
        </w:rPr>
        <w:t>Village Code</w:t>
      </w:r>
      <w:r w:rsidR="00820600" w:rsidRPr="00820600">
        <w:rPr>
          <w:sz w:val="28"/>
          <w:szCs w:val="28"/>
        </w:rPr>
        <w:t>.</w:t>
      </w:r>
      <w:r w:rsidRPr="00820600">
        <w:rPr>
          <w:sz w:val="28"/>
          <w:szCs w:val="28"/>
        </w:rPr>
        <w:t xml:space="preserve"> </w:t>
      </w:r>
    </w:p>
    <w:p w:rsidR="00426808" w:rsidRDefault="00426808" w:rsidP="00426808">
      <w:pPr>
        <w:spacing w:line="276" w:lineRule="auto"/>
        <w:rPr>
          <w:sz w:val="28"/>
          <w:szCs w:val="28"/>
        </w:rPr>
      </w:pPr>
    </w:p>
    <w:p w:rsidR="00426808" w:rsidRDefault="00426808" w:rsidP="00426808">
      <w:pPr>
        <w:spacing w:line="276" w:lineRule="auto"/>
        <w:rPr>
          <w:sz w:val="28"/>
          <w:szCs w:val="28"/>
        </w:rPr>
      </w:pPr>
      <w:r>
        <w:rPr>
          <w:sz w:val="28"/>
          <w:szCs w:val="28"/>
        </w:rPr>
        <w:t>This Ordinance shall be in full force and effect from and after its adoption, approval and publication in pamphlet form pursuant to law.</w:t>
      </w:r>
    </w:p>
    <w:p w:rsidR="00426808" w:rsidRDefault="00426808" w:rsidP="00426808">
      <w:pPr>
        <w:spacing w:line="276" w:lineRule="auto"/>
        <w:rPr>
          <w:sz w:val="28"/>
          <w:szCs w:val="28"/>
        </w:rPr>
      </w:pPr>
    </w:p>
    <w:p w:rsidR="00426808" w:rsidRDefault="00426808" w:rsidP="00426808">
      <w:pPr>
        <w:spacing w:line="276" w:lineRule="auto"/>
        <w:rPr>
          <w:sz w:val="28"/>
          <w:szCs w:val="28"/>
        </w:rPr>
      </w:pPr>
      <w:r>
        <w:rPr>
          <w:sz w:val="28"/>
          <w:szCs w:val="28"/>
        </w:rPr>
        <w:t>Passed this 28</w:t>
      </w:r>
      <w:r w:rsidRPr="00426808">
        <w:rPr>
          <w:sz w:val="28"/>
          <w:szCs w:val="28"/>
          <w:vertAlign w:val="superscript"/>
        </w:rPr>
        <w:t>th</w:t>
      </w:r>
      <w:r>
        <w:rPr>
          <w:sz w:val="28"/>
          <w:szCs w:val="28"/>
        </w:rPr>
        <w:t xml:space="preserve"> day of September 2016 by roll call vote:</w:t>
      </w:r>
    </w:p>
    <w:p w:rsidR="000D2B05" w:rsidRDefault="000D2B05" w:rsidP="00426808">
      <w:pPr>
        <w:spacing w:line="276" w:lineRule="auto"/>
        <w:rPr>
          <w:sz w:val="28"/>
          <w:szCs w:val="28"/>
        </w:rPr>
      </w:pPr>
    </w:p>
    <w:p w:rsidR="000D2B05" w:rsidRPr="000D2B05" w:rsidRDefault="000D2B05" w:rsidP="000D2B05">
      <w:pPr>
        <w:ind w:left="2880" w:firstLine="720"/>
        <w:rPr>
          <w:rFonts w:cs="Arial"/>
        </w:rPr>
      </w:pPr>
      <w:proofErr w:type="gramStart"/>
      <w:r w:rsidRPr="00570FE7">
        <w:rPr>
          <w:rFonts w:ascii="Arial" w:hAnsi="Arial" w:cs="Arial"/>
          <w:u w:val="single"/>
        </w:rPr>
        <w:lastRenderedPageBreak/>
        <w:t xml:space="preserve">Ayes  </w:t>
      </w:r>
      <w:r w:rsidRPr="00570FE7">
        <w:rPr>
          <w:rFonts w:ascii="Arial" w:hAnsi="Arial" w:cs="Arial"/>
        </w:rPr>
        <w:tab/>
      </w:r>
      <w:proofErr w:type="gramEnd"/>
      <w:r>
        <w:rPr>
          <w:rFonts w:cs="Arial"/>
        </w:rPr>
        <w:tab/>
      </w:r>
      <w:r w:rsidRPr="000D2B05">
        <w:rPr>
          <w:rFonts w:cs="Arial"/>
          <w:u w:val="single"/>
        </w:rPr>
        <w:t xml:space="preserve">Nays </w:t>
      </w:r>
      <w:r w:rsidRPr="000D2B05">
        <w:rPr>
          <w:rFonts w:cs="Arial"/>
        </w:rPr>
        <w:tab/>
      </w:r>
      <w:r w:rsidRPr="000D2B05">
        <w:rPr>
          <w:rFonts w:cs="Arial"/>
        </w:rPr>
        <w:tab/>
      </w:r>
      <w:r w:rsidRPr="000D2B05">
        <w:rPr>
          <w:rFonts w:cs="Arial"/>
          <w:u w:val="single"/>
        </w:rPr>
        <w:t>Absent</w:t>
      </w:r>
      <w:r>
        <w:rPr>
          <w:rFonts w:cs="Arial"/>
          <w:u w:val="single"/>
        </w:rPr>
        <w:t xml:space="preserve"> </w:t>
      </w:r>
      <w:r w:rsidRPr="000D2B05">
        <w:rPr>
          <w:rFonts w:cs="Arial"/>
        </w:rPr>
        <w:tab/>
      </w:r>
      <w:r w:rsidRPr="000D2B05">
        <w:rPr>
          <w:rFonts w:cs="Arial"/>
          <w:u w:val="single"/>
        </w:rPr>
        <w:t>Abstain</w:t>
      </w:r>
      <w:r w:rsidRPr="000D2B05">
        <w:rPr>
          <w:rFonts w:cs="Arial"/>
        </w:rPr>
        <w:tab/>
      </w:r>
    </w:p>
    <w:p w:rsidR="000D2B05" w:rsidRPr="000D2B05" w:rsidRDefault="000D2B05" w:rsidP="000D2B05">
      <w:pPr>
        <w:contextualSpacing/>
        <w:rPr>
          <w:rFonts w:cs="Arial"/>
        </w:rPr>
      </w:pPr>
      <w:r w:rsidRPr="000D2B05">
        <w:rPr>
          <w:rFonts w:cs="Arial"/>
        </w:rPr>
        <w:t>Trustee Jackie Andrew</w:t>
      </w:r>
      <w:r w:rsidRPr="000D2B05">
        <w:rPr>
          <w:rFonts w:cs="Arial"/>
        </w:rPr>
        <w:tab/>
      </w:r>
      <w:r w:rsidRPr="000D2B05">
        <w:rPr>
          <w:rFonts w:cs="Arial"/>
        </w:rPr>
        <w:tab/>
      </w:r>
      <w:r w:rsidR="00633EB3" w:rsidRPr="000D2B05">
        <w:rPr>
          <w:rFonts w:cs="Arial"/>
        </w:rPr>
        <w:t>_______</w:t>
      </w:r>
      <w:r w:rsidRPr="000D2B05">
        <w:rPr>
          <w:rFonts w:cs="Arial"/>
        </w:rPr>
        <w:tab/>
      </w:r>
      <w:r w:rsidR="00633EB3">
        <w:rPr>
          <w:rFonts w:cs="Arial"/>
        </w:rPr>
        <w:tab/>
      </w:r>
      <w:r w:rsidRPr="000D2B05">
        <w:rPr>
          <w:rFonts w:cs="Arial"/>
        </w:rPr>
        <w:t>_______</w:t>
      </w:r>
      <w:r>
        <w:rPr>
          <w:rFonts w:cs="Arial"/>
        </w:rPr>
        <w:tab/>
      </w:r>
      <w:r w:rsidRPr="000D2B05">
        <w:rPr>
          <w:rFonts w:cs="Arial"/>
        </w:rPr>
        <w:tab/>
      </w:r>
      <w:r w:rsidR="00633EB3" w:rsidRPr="000D2B05">
        <w:rPr>
          <w:rFonts w:cs="Arial"/>
          <w:u w:val="single"/>
        </w:rPr>
        <w:t xml:space="preserve">      X    </w:t>
      </w:r>
      <w:r w:rsidR="00633EB3">
        <w:rPr>
          <w:rFonts w:cs="Arial"/>
          <w:u w:val="single"/>
        </w:rPr>
        <w:tab/>
      </w:r>
      <w:r>
        <w:rPr>
          <w:rFonts w:cs="Arial"/>
        </w:rPr>
        <w:tab/>
      </w:r>
      <w:r w:rsidRPr="000D2B05">
        <w:rPr>
          <w:rFonts w:cs="Arial"/>
        </w:rPr>
        <w:t>_______</w:t>
      </w:r>
    </w:p>
    <w:p w:rsidR="000D2B05" w:rsidRPr="000D2B05" w:rsidRDefault="000D2B05" w:rsidP="000D2B05">
      <w:pPr>
        <w:contextualSpacing/>
        <w:rPr>
          <w:rFonts w:cs="Arial"/>
        </w:rPr>
      </w:pPr>
      <w:r w:rsidRPr="000D2B05">
        <w:rPr>
          <w:rFonts w:cs="Arial"/>
        </w:rPr>
        <w:t>Trustee Edmund P. Boland</w:t>
      </w:r>
      <w:r w:rsidRPr="000D2B05">
        <w:rPr>
          <w:rFonts w:cs="Arial"/>
        </w:rPr>
        <w:tab/>
      </w:r>
      <w:r>
        <w:rPr>
          <w:rFonts w:cs="Arial"/>
        </w:rPr>
        <w:tab/>
      </w:r>
      <w:r w:rsidRPr="000D2B05">
        <w:rPr>
          <w:rFonts w:cs="Arial"/>
          <w:u w:val="single"/>
        </w:rPr>
        <w:t xml:space="preserve">      X    </w:t>
      </w:r>
      <w:r>
        <w:rPr>
          <w:rFonts w:cs="Arial"/>
          <w:u w:val="single"/>
        </w:rPr>
        <w:tab/>
      </w:r>
      <w:r w:rsidRPr="000D2B05">
        <w:rPr>
          <w:rFonts w:cs="Arial"/>
          <w:u w:val="single"/>
        </w:rPr>
        <w:t xml:space="preserve"> </w:t>
      </w:r>
      <w:r w:rsidRPr="000D2B05">
        <w:rPr>
          <w:rFonts w:cs="Arial"/>
        </w:rPr>
        <w:tab/>
        <w:t>_______</w:t>
      </w:r>
      <w:r w:rsidRPr="000D2B05">
        <w:rPr>
          <w:rFonts w:cs="Arial"/>
        </w:rPr>
        <w:tab/>
      </w:r>
      <w:r>
        <w:rPr>
          <w:rFonts w:cs="Arial"/>
        </w:rPr>
        <w:tab/>
      </w:r>
      <w:r w:rsidRPr="000D2B05">
        <w:rPr>
          <w:rFonts w:cs="Arial"/>
        </w:rPr>
        <w:t>_______</w:t>
      </w:r>
      <w:r w:rsidRPr="000D2B05">
        <w:rPr>
          <w:rFonts w:cs="Arial"/>
        </w:rPr>
        <w:tab/>
      </w:r>
      <w:r>
        <w:rPr>
          <w:rFonts w:cs="Arial"/>
        </w:rPr>
        <w:tab/>
      </w:r>
      <w:r w:rsidRPr="000D2B05">
        <w:rPr>
          <w:rFonts w:cs="Arial"/>
        </w:rPr>
        <w:t>_______</w:t>
      </w:r>
    </w:p>
    <w:p w:rsidR="000D2B05" w:rsidRPr="000D2B05" w:rsidRDefault="000D2B05" w:rsidP="000D2B05">
      <w:pPr>
        <w:contextualSpacing/>
        <w:rPr>
          <w:rFonts w:cs="Arial"/>
        </w:rPr>
      </w:pPr>
      <w:r w:rsidRPr="000D2B05">
        <w:rPr>
          <w:rFonts w:cs="Arial"/>
        </w:rPr>
        <w:t>Trustee Martin Pais</w:t>
      </w:r>
      <w:r w:rsidRPr="000D2B05">
        <w:rPr>
          <w:rFonts w:cs="Arial"/>
        </w:rPr>
        <w:tab/>
      </w:r>
      <w:r w:rsidRPr="000D2B05">
        <w:rPr>
          <w:rFonts w:cs="Arial"/>
        </w:rPr>
        <w:tab/>
      </w:r>
      <w:r w:rsidRPr="000D2B05">
        <w:rPr>
          <w:rFonts w:cs="Arial"/>
        </w:rPr>
        <w:tab/>
      </w:r>
      <w:r w:rsidRPr="000D2B05">
        <w:rPr>
          <w:rFonts w:cs="Arial"/>
          <w:u w:val="single"/>
        </w:rPr>
        <w:t xml:space="preserve">      X    </w:t>
      </w:r>
      <w:r>
        <w:rPr>
          <w:rFonts w:cs="Arial"/>
          <w:u w:val="single"/>
        </w:rPr>
        <w:tab/>
      </w:r>
      <w:r w:rsidRPr="000D2B05">
        <w:rPr>
          <w:rFonts w:cs="Arial"/>
          <w:u w:val="single"/>
        </w:rPr>
        <w:t xml:space="preserve"> </w:t>
      </w:r>
      <w:r w:rsidRPr="000D2B05">
        <w:rPr>
          <w:rFonts w:cs="Arial"/>
        </w:rPr>
        <w:tab/>
        <w:t>_______</w:t>
      </w:r>
      <w:r w:rsidRPr="000D2B05">
        <w:rPr>
          <w:rFonts w:cs="Arial"/>
        </w:rPr>
        <w:tab/>
      </w:r>
      <w:r>
        <w:rPr>
          <w:rFonts w:cs="Arial"/>
        </w:rPr>
        <w:tab/>
      </w:r>
      <w:r w:rsidRPr="000D2B05">
        <w:rPr>
          <w:rFonts w:cs="Arial"/>
        </w:rPr>
        <w:t>_______</w:t>
      </w:r>
      <w:r w:rsidRPr="000D2B05">
        <w:rPr>
          <w:rFonts w:cs="Arial"/>
        </w:rPr>
        <w:tab/>
      </w:r>
      <w:r>
        <w:rPr>
          <w:rFonts w:cs="Arial"/>
        </w:rPr>
        <w:tab/>
      </w:r>
      <w:r w:rsidRPr="000D2B05">
        <w:rPr>
          <w:rFonts w:cs="Arial"/>
        </w:rPr>
        <w:t>_______</w:t>
      </w:r>
    </w:p>
    <w:p w:rsidR="000D2B05" w:rsidRPr="000D2B05" w:rsidRDefault="000D2B05" w:rsidP="000D2B05">
      <w:pPr>
        <w:contextualSpacing/>
        <w:rPr>
          <w:rFonts w:cs="Arial"/>
        </w:rPr>
      </w:pPr>
      <w:r w:rsidRPr="000D2B05">
        <w:rPr>
          <w:rFonts w:cs="Arial"/>
        </w:rPr>
        <w:t>Trustee Janice Sauer</w:t>
      </w:r>
      <w:r w:rsidRPr="000D2B05">
        <w:rPr>
          <w:rFonts w:cs="Arial"/>
        </w:rPr>
        <w:tab/>
      </w:r>
      <w:r w:rsidRPr="000D2B05">
        <w:rPr>
          <w:rFonts w:cs="Arial"/>
        </w:rPr>
        <w:tab/>
      </w:r>
      <w:r>
        <w:rPr>
          <w:rFonts w:cs="Arial"/>
        </w:rPr>
        <w:tab/>
      </w:r>
      <w:r w:rsidRPr="000D2B05">
        <w:rPr>
          <w:rFonts w:cs="Arial"/>
          <w:u w:val="single"/>
        </w:rPr>
        <w:t xml:space="preserve">      X    </w:t>
      </w:r>
      <w:r>
        <w:rPr>
          <w:rFonts w:cs="Arial"/>
          <w:u w:val="single"/>
        </w:rPr>
        <w:tab/>
      </w:r>
      <w:r w:rsidRPr="000D2B05">
        <w:rPr>
          <w:rFonts w:cs="Arial"/>
          <w:u w:val="single"/>
        </w:rPr>
        <w:t xml:space="preserve"> </w:t>
      </w:r>
      <w:r w:rsidRPr="000D2B05">
        <w:rPr>
          <w:rFonts w:cs="Arial"/>
        </w:rPr>
        <w:tab/>
        <w:t>_______</w:t>
      </w:r>
      <w:r>
        <w:rPr>
          <w:rFonts w:cs="Arial"/>
        </w:rPr>
        <w:tab/>
      </w:r>
      <w:r w:rsidRPr="000D2B05">
        <w:rPr>
          <w:rFonts w:cs="Arial"/>
        </w:rPr>
        <w:tab/>
        <w:t>_______</w:t>
      </w:r>
      <w:r>
        <w:rPr>
          <w:rFonts w:cs="Arial"/>
        </w:rPr>
        <w:tab/>
      </w:r>
      <w:r w:rsidRPr="000D2B05">
        <w:rPr>
          <w:rFonts w:cs="Arial"/>
        </w:rPr>
        <w:tab/>
        <w:t>_______</w:t>
      </w:r>
    </w:p>
    <w:p w:rsidR="000D2B05" w:rsidRPr="000D2B05" w:rsidRDefault="000D2B05" w:rsidP="000D2B05">
      <w:pPr>
        <w:contextualSpacing/>
        <w:rPr>
          <w:rFonts w:cs="Arial"/>
        </w:rPr>
      </w:pPr>
      <w:r w:rsidRPr="000D2B05">
        <w:rPr>
          <w:rFonts w:cs="Arial"/>
        </w:rPr>
        <w:t>Trustee Todd Smith</w:t>
      </w:r>
      <w:r w:rsidRPr="000D2B05">
        <w:rPr>
          <w:rFonts w:cs="Arial"/>
        </w:rPr>
        <w:tab/>
      </w:r>
      <w:r w:rsidRPr="000D2B05">
        <w:rPr>
          <w:rFonts w:cs="Arial"/>
        </w:rPr>
        <w:tab/>
      </w:r>
      <w:r w:rsidRPr="000D2B05">
        <w:rPr>
          <w:rFonts w:cs="Arial"/>
        </w:rPr>
        <w:tab/>
      </w:r>
      <w:r w:rsidRPr="000D2B05">
        <w:rPr>
          <w:rFonts w:cs="Arial"/>
          <w:u w:val="single"/>
        </w:rPr>
        <w:t xml:space="preserve">      X</w:t>
      </w:r>
      <w:proofErr w:type="gramStart"/>
      <w:r w:rsidRPr="000D2B05">
        <w:rPr>
          <w:rFonts w:cs="Arial"/>
          <w:u w:val="single"/>
        </w:rPr>
        <w:tab/>
        <w:t xml:space="preserve">  </w:t>
      </w:r>
      <w:r w:rsidRPr="000D2B05">
        <w:rPr>
          <w:rFonts w:cs="Arial"/>
        </w:rPr>
        <w:tab/>
      </w:r>
      <w:proofErr w:type="gramEnd"/>
      <w:r w:rsidRPr="000D2B05">
        <w:rPr>
          <w:rFonts w:cs="Arial"/>
        </w:rPr>
        <w:t>_______</w:t>
      </w:r>
      <w:r>
        <w:rPr>
          <w:rFonts w:cs="Arial"/>
        </w:rPr>
        <w:tab/>
      </w:r>
      <w:r w:rsidRPr="000D2B05">
        <w:rPr>
          <w:rFonts w:cs="Arial"/>
        </w:rPr>
        <w:tab/>
        <w:t>_______</w:t>
      </w:r>
      <w:r>
        <w:rPr>
          <w:rFonts w:cs="Arial"/>
        </w:rPr>
        <w:tab/>
      </w:r>
      <w:r w:rsidRPr="000D2B05">
        <w:rPr>
          <w:rFonts w:cs="Arial"/>
        </w:rPr>
        <w:tab/>
        <w:t>_______</w:t>
      </w:r>
    </w:p>
    <w:p w:rsidR="000D2B05" w:rsidRPr="00570FE7" w:rsidRDefault="000D2B05" w:rsidP="000D2B05">
      <w:pPr>
        <w:contextualSpacing/>
        <w:rPr>
          <w:rFonts w:ascii="Arial" w:hAnsi="Arial" w:cs="Arial"/>
        </w:rPr>
      </w:pPr>
      <w:r w:rsidRPr="000D2B05">
        <w:rPr>
          <w:rFonts w:cs="Arial"/>
        </w:rPr>
        <w:t>Trustee Lawrence Jay Weiner</w:t>
      </w:r>
      <w:r w:rsidRPr="000D2B05">
        <w:rPr>
          <w:rFonts w:cs="Arial"/>
        </w:rPr>
        <w:tab/>
      </w:r>
      <w:r w:rsidRPr="000D2B05">
        <w:rPr>
          <w:rFonts w:cs="Arial"/>
          <w:u w:val="single"/>
        </w:rPr>
        <w:t xml:space="preserve">      X</w:t>
      </w:r>
      <w:proofErr w:type="gramStart"/>
      <w:r w:rsidRPr="000D2B05">
        <w:rPr>
          <w:rFonts w:cs="Arial"/>
          <w:u w:val="single"/>
        </w:rPr>
        <w:tab/>
        <w:t xml:space="preserve">  </w:t>
      </w:r>
      <w:r w:rsidRPr="000D2B05">
        <w:rPr>
          <w:rFonts w:cs="Arial"/>
        </w:rPr>
        <w:tab/>
      </w:r>
      <w:proofErr w:type="gramEnd"/>
      <w:r w:rsidRPr="000D2B05">
        <w:rPr>
          <w:rFonts w:cs="Arial"/>
        </w:rPr>
        <w:t>_______</w:t>
      </w:r>
      <w:r>
        <w:rPr>
          <w:rFonts w:cs="Arial"/>
        </w:rPr>
        <w:tab/>
      </w:r>
      <w:r w:rsidRPr="000D2B05">
        <w:rPr>
          <w:rFonts w:cs="Arial"/>
        </w:rPr>
        <w:tab/>
        <w:t>_______</w:t>
      </w:r>
      <w:r>
        <w:rPr>
          <w:rFonts w:cs="Arial"/>
        </w:rPr>
        <w:tab/>
      </w:r>
      <w:r w:rsidRPr="000D2B05">
        <w:rPr>
          <w:rFonts w:cs="Arial"/>
        </w:rPr>
        <w:tab/>
        <w:t>_______</w:t>
      </w:r>
      <w:r w:rsidRPr="00570FE7">
        <w:rPr>
          <w:rFonts w:ascii="Arial" w:hAnsi="Arial" w:cs="Arial"/>
        </w:rPr>
        <w:tab/>
      </w:r>
      <w:r w:rsidRPr="00570FE7">
        <w:rPr>
          <w:rFonts w:ascii="Arial" w:hAnsi="Arial" w:cs="Arial"/>
          <w:u w:val="single"/>
        </w:rPr>
        <w:t xml:space="preserve"> </w:t>
      </w:r>
    </w:p>
    <w:p w:rsidR="000D2B05" w:rsidRPr="00570FE7" w:rsidRDefault="000D2B05" w:rsidP="000D2B05">
      <w:pPr>
        <w:contextualSpacing/>
        <w:rPr>
          <w:rFonts w:ascii="Arial" w:hAnsi="Arial" w:cs="Arial"/>
        </w:rPr>
      </w:pPr>
      <w:r>
        <w:rPr>
          <w:rFonts w:cs="Arial"/>
        </w:rPr>
        <w:t xml:space="preserve">President Albert R. </w:t>
      </w:r>
      <w:proofErr w:type="spellStart"/>
      <w:r>
        <w:rPr>
          <w:rFonts w:cs="Arial"/>
        </w:rPr>
        <w:t>Pino</w:t>
      </w:r>
      <w:proofErr w:type="spellEnd"/>
      <w:r w:rsidRPr="000D2B05">
        <w:rPr>
          <w:rFonts w:cs="Arial"/>
        </w:rPr>
        <w:tab/>
      </w:r>
      <w:r>
        <w:rPr>
          <w:rFonts w:cs="Arial"/>
        </w:rPr>
        <w:tab/>
      </w:r>
      <w:r w:rsidRPr="000D2B05">
        <w:rPr>
          <w:rFonts w:cs="Arial"/>
          <w:u w:val="single"/>
        </w:rPr>
        <w:t xml:space="preserve">      X</w:t>
      </w:r>
      <w:proofErr w:type="gramStart"/>
      <w:r w:rsidRPr="000D2B05">
        <w:rPr>
          <w:rFonts w:cs="Arial"/>
          <w:u w:val="single"/>
        </w:rPr>
        <w:tab/>
        <w:t xml:space="preserve">  </w:t>
      </w:r>
      <w:r w:rsidRPr="000D2B05">
        <w:rPr>
          <w:rFonts w:cs="Arial"/>
        </w:rPr>
        <w:tab/>
      </w:r>
      <w:proofErr w:type="gramEnd"/>
      <w:r w:rsidRPr="000D2B05">
        <w:rPr>
          <w:rFonts w:cs="Arial"/>
        </w:rPr>
        <w:t>_______</w:t>
      </w:r>
      <w:r>
        <w:rPr>
          <w:rFonts w:cs="Arial"/>
        </w:rPr>
        <w:tab/>
      </w:r>
      <w:r w:rsidRPr="000D2B05">
        <w:rPr>
          <w:rFonts w:cs="Arial"/>
        </w:rPr>
        <w:tab/>
        <w:t>_______</w:t>
      </w:r>
      <w:r>
        <w:rPr>
          <w:rFonts w:cs="Arial"/>
        </w:rPr>
        <w:tab/>
      </w:r>
      <w:r w:rsidRPr="000D2B05">
        <w:rPr>
          <w:rFonts w:cs="Arial"/>
        </w:rPr>
        <w:tab/>
        <w:t>_______</w:t>
      </w:r>
      <w:r w:rsidRPr="00570FE7">
        <w:rPr>
          <w:rFonts w:ascii="Arial" w:hAnsi="Arial" w:cs="Arial"/>
        </w:rPr>
        <w:tab/>
      </w:r>
      <w:r w:rsidRPr="00570FE7">
        <w:rPr>
          <w:rFonts w:ascii="Arial" w:hAnsi="Arial" w:cs="Arial"/>
          <w:u w:val="single"/>
        </w:rPr>
        <w:t xml:space="preserve"> </w:t>
      </w:r>
    </w:p>
    <w:p w:rsidR="000D2B05" w:rsidRDefault="000D2B05" w:rsidP="00846E41">
      <w:pPr>
        <w:spacing w:before="240" w:line="360" w:lineRule="auto"/>
        <w:contextualSpacing/>
        <w:rPr>
          <w:rFonts w:ascii="Arial" w:hAnsi="Arial" w:cs="Arial"/>
        </w:rPr>
      </w:pPr>
      <w:r>
        <w:rPr>
          <w:rFonts w:ascii="Arial" w:hAnsi="Arial" w:cs="Arial"/>
        </w:rPr>
        <w:tab/>
      </w:r>
      <w:r>
        <w:rPr>
          <w:rFonts w:ascii="Arial" w:hAnsi="Arial" w:cs="Arial"/>
        </w:rPr>
        <w:tab/>
      </w:r>
    </w:p>
    <w:p w:rsidR="00846E41" w:rsidRDefault="00846E41" w:rsidP="00FC4B13">
      <w:pPr>
        <w:spacing w:before="240" w:line="360" w:lineRule="auto"/>
        <w:ind w:left="2880"/>
        <w:contextualSpacing/>
        <w:rPr>
          <w:rFonts w:ascii="Arial" w:hAnsi="Arial" w:cs="Arial"/>
        </w:rPr>
      </w:pPr>
      <w:r>
        <w:rPr>
          <w:rFonts w:ascii="Arial" w:hAnsi="Arial" w:cs="Arial"/>
        </w:rPr>
        <w:t xml:space="preserve">APPROVED THIS </w:t>
      </w:r>
      <w:r w:rsidR="00FB4809">
        <w:rPr>
          <w:rFonts w:ascii="Arial" w:hAnsi="Arial" w:cs="Arial"/>
        </w:rPr>
        <w:t>28</w:t>
      </w:r>
      <w:r w:rsidR="00FB4809" w:rsidRPr="00FB4809">
        <w:rPr>
          <w:rFonts w:ascii="Arial" w:hAnsi="Arial" w:cs="Arial"/>
          <w:vertAlign w:val="superscript"/>
        </w:rPr>
        <w:t>th</w:t>
      </w:r>
      <w:r w:rsidR="00FB4809">
        <w:rPr>
          <w:rFonts w:ascii="Arial" w:hAnsi="Arial" w:cs="Arial"/>
        </w:rPr>
        <w:t xml:space="preserve"> </w:t>
      </w:r>
      <w:r>
        <w:rPr>
          <w:rFonts w:ascii="Arial" w:hAnsi="Arial" w:cs="Arial"/>
        </w:rPr>
        <w:t xml:space="preserve">DAY OF </w:t>
      </w:r>
      <w:r w:rsidR="00FB4809">
        <w:rPr>
          <w:rFonts w:ascii="Arial" w:hAnsi="Arial" w:cs="Arial"/>
        </w:rPr>
        <w:t>SEPTEMBER</w:t>
      </w:r>
      <w:r>
        <w:rPr>
          <w:rFonts w:ascii="Arial" w:hAnsi="Arial" w:cs="Arial"/>
        </w:rPr>
        <w:t>, 2016.</w:t>
      </w:r>
    </w:p>
    <w:p w:rsidR="00846E41" w:rsidRDefault="00846E41" w:rsidP="00846E41">
      <w:pPr>
        <w:spacing w:before="240" w:line="360" w:lineRule="auto"/>
        <w:contextualSpacing/>
        <w:rPr>
          <w:rFonts w:ascii="Arial" w:hAnsi="Arial" w:cs="Arial"/>
        </w:rPr>
      </w:pPr>
    </w:p>
    <w:p w:rsidR="00846E41" w:rsidRDefault="00FC4B13" w:rsidP="00846E41">
      <w:pPr>
        <w:spacing w:before="240" w:line="360" w:lineRule="auto"/>
        <w:contextualSpacing/>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___________________________________________</w:t>
      </w:r>
    </w:p>
    <w:p w:rsidR="00846E41" w:rsidRDefault="00FC4B13" w:rsidP="00846E41">
      <w:pPr>
        <w:spacing w:before="240" w:line="360" w:lineRule="auto"/>
        <w:contextualSpacing/>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846E41">
        <w:rPr>
          <w:rFonts w:ascii="Arial" w:hAnsi="Arial" w:cs="Arial"/>
        </w:rPr>
        <w:t xml:space="preserve">Albert R. </w:t>
      </w:r>
      <w:proofErr w:type="spellStart"/>
      <w:r w:rsidR="00846E41">
        <w:rPr>
          <w:rFonts w:ascii="Arial" w:hAnsi="Arial" w:cs="Arial"/>
        </w:rPr>
        <w:t>Pino</w:t>
      </w:r>
      <w:proofErr w:type="spellEnd"/>
      <w:r w:rsidR="00846E41">
        <w:rPr>
          <w:rFonts w:ascii="Arial" w:hAnsi="Arial" w:cs="Arial"/>
        </w:rPr>
        <w:t>, Village President</w:t>
      </w:r>
    </w:p>
    <w:p w:rsidR="00846E41" w:rsidRDefault="00846E41" w:rsidP="00846E41">
      <w:pPr>
        <w:spacing w:before="240" w:line="360" w:lineRule="auto"/>
        <w:contextualSpacing/>
        <w:rPr>
          <w:rFonts w:ascii="Arial" w:hAnsi="Arial" w:cs="Arial"/>
        </w:rPr>
      </w:pPr>
    </w:p>
    <w:p w:rsidR="00846E41" w:rsidRDefault="00846E41" w:rsidP="00846E41">
      <w:pPr>
        <w:spacing w:before="240" w:line="360" w:lineRule="auto"/>
        <w:contextualSpacing/>
        <w:rPr>
          <w:rFonts w:ascii="Arial" w:hAnsi="Arial" w:cs="Arial"/>
        </w:rPr>
      </w:pPr>
      <w:r>
        <w:rPr>
          <w:rFonts w:ascii="Arial" w:hAnsi="Arial" w:cs="Arial"/>
        </w:rPr>
        <w:t>(SEAL)</w:t>
      </w:r>
    </w:p>
    <w:p w:rsidR="00846E41" w:rsidRDefault="00846E41" w:rsidP="00846E41">
      <w:pPr>
        <w:spacing w:before="240" w:line="360" w:lineRule="auto"/>
        <w:contextualSpacing/>
        <w:rPr>
          <w:rFonts w:ascii="Arial" w:hAnsi="Arial" w:cs="Arial"/>
        </w:rPr>
      </w:pPr>
    </w:p>
    <w:p w:rsidR="00846E41" w:rsidRDefault="00846E41" w:rsidP="00846E41">
      <w:pPr>
        <w:spacing w:before="240" w:line="360" w:lineRule="auto"/>
        <w:contextualSpacing/>
        <w:rPr>
          <w:rFonts w:ascii="Arial" w:hAnsi="Arial" w:cs="Arial"/>
        </w:rPr>
      </w:pPr>
    </w:p>
    <w:p w:rsidR="00846E41" w:rsidRDefault="00846E41" w:rsidP="00846E41">
      <w:pPr>
        <w:spacing w:before="240" w:line="360" w:lineRule="auto"/>
        <w:contextualSpacing/>
        <w:rPr>
          <w:rFonts w:ascii="Arial" w:hAnsi="Arial" w:cs="Arial"/>
        </w:rPr>
      </w:pPr>
    </w:p>
    <w:p w:rsidR="00846E41" w:rsidRDefault="00846E41" w:rsidP="00846E41">
      <w:pPr>
        <w:spacing w:before="240" w:line="360" w:lineRule="auto"/>
        <w:contextualSpacing/>
        <w:rPr>
          <w:rFonts w:ascii="Arial" w:hAnsi="Arial" w:cs="Arial"/>
        </w:rPr>
      </w:pPr>
    </w:p>
    <w:p w:rsidR="00846E41" w:rsidRDefault="00846E41" w:rsidP="00846E41">
      <w:pPr>
        <w:spacing w:before="240" w:line="360" w:lineRule="auto"/>
        <w:contextualSpacing/>
        <w:rPr>
          <w:rFonts w:ascii="Arial" w:hAnsi="Arial" w:cs="Arial"/>
        </w:rPr>
      </w:pPr>
      <w:r>
        <w:rPr>
          <w:rFonts w:ascii="Arial" w:hAnsi="Arial" w:cs="Arial"/>
        </w:rPr>
        <w:t>ATTEST:</w:t>
      </w:r>
      <w:r>
        <w:rPr>
          <w:rFonts w:ascii="Arial" w:hAnsi="Arial" w:cs="Arial"/>
        </w:rPr>
        <w:tab/>
        <w:t>_______________________________</w:t>
      </w:r>
    </w:p>
    <w:p w:rsidR="00846E41" w:rsidRDefault="00846E41" w:rsidP="00846E41">
      <w:pPr>
        <w:spacing w:before="240" w:line="360" w:lineRule="auto"/>
        <w:contextualSpacing/>
        <w:rPr>
          <w:rFonts w:ascii="Arial" w:hAnsi="Arial" w:cs="Arial"/>
        </w:rPr>
      </w:pPr>
      <w:r>
        <w:rPr>
          <w:rFonts w:ascii="Arial" w:hAnsi="Arial" w:cs="Arial"/>
        </w:rPr>
        <w:tab/>
      </w:r>
      <w:r>
        <w:rPr>
          <w:rFonts w:ascii="Arial" w:hAnsi="Arial" w:cs="Arial"/>
        </w:rPr>
        <w:tab/>
        <w:t>Kathy Nelander, Village Clerk</w:t>
      </w:r>
    </w:p>
    <w:p w:rsidR="00846E41" w:rsidRDefault="00846E41" w:rsidP="00846E41">
      <w:pPr>
        <w:spacing w:before="240" w:line="360" w:lineRule="auto"/>
        <w:contextualSpacing/>
        <w:rPr>
          <w:rFonts w:ascii="Arial" w:hAnsi="Arial" w:cs="Arial"/>
        </w:rPr>
      </w:pPr>
    </w:p>
    <w:p w:rsidR="00846E41" w:rsidRDefault="00846E41" w:rsidP="00846E41">
      <w:pPr>
        <w:spacing w:before="240" w:line="360" w:lineRule="auto"/>
        <w:contextualSpacing/>
        <w:rPr>
          <w:rFonts w:ascii="Arial" w:hAnsi="Arial" w:cs="Arial"/>
        </w:rPr>
      </w:pPr>
      <w:r>
        <w:rPr>
          <w:rFonts w:ascii="Arial" w:hAnsi="Arial" w:cs="Arial"/>
        </w:rPr>
        <w:t>Published:</w:t>
      </w:r>
      <w:r>
        <w:rPr>
          <w:rFonts w:ascii="Arial" w:hAnsi="Arial" w:cs="Arial"/>
        </w:rPr>
        <w:tab/>
      </w:r>
      <w:r w:rsidR="00FB4809">
        <w:rPr>
          <w:rFonts w:ascii="Arial" w:hAnsi="Arial" w:cs="Arial"/>
        </w:rPr>
        <w:t>September 29, 2016</w:t>
      </w:r>
    </w:p>
    <w:p w:rsidR="00846E41" w:rsidRDefault="00846E41" w:rsidP="00846E41"/>
    <w:p w:rsidR="00846E41" w:rsidRPr="00426808" w:rsidRDefault="00846E41" w:rsidP="00426808">
      <w:pPr>
        <w:spacing w:line="276" w:lineRule="auto"/>
        <w:rPr>
          <w:sz w:val="28"/>
          <w:szCs w:val="28"/>
        </w:rPr>
      </w:pPr>
    </w:p>
    <w:sectPr w:rsidR="00846E41" w:rsidRPr="00426808" w:rsidSect="00846E41">
      <w:pgSz w:w="12240" w:h="15840"/>
      <w:pgMar w:top="1440" w:right="135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1F024F"/>
    <w:multiLevelType w:val="hybridMultilevel"/>
    <w:tmpl w:val="9F7E2AF2"/>
    <w:lvl w:ilvl="0" w:tplc="CDE8F96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E3F"/>
    <w:rsid w:val="000C2CB3"/>
    <w:rsid w:val="000D2B05"/>
    <w:rsid w:val="002134A7"/>
    <w:rsid w:val="003F5F07"/>
    <w:rsid w:val="00426808"/>
    <w:rsid w:val="004A1763"/>
    <w:rsid w:val="004D2E3F"/>
    <w:rsid w:val="005C0030"/>
    <w:rsid w:val="00620E47"/>
    <w:rsid w:val="006212AE"/>
    <w:rsid w:val="00633EB3"/>
    <w:rsid w:val="00651C28"/>
    <w:rsid w:val="007308B5"/>
    <w:rsid w:val="007D7660"/>
    <w:rsid w:val="00820600"/>
    <w:rsid w:val="00846E41"/>
    <w:rsid w:val="00847AA6"/>
    <w:rsid w:val="008B1D39"/>
    <w:rsid w:val="00923696"/>
    <w:rsid w:val="009937D3"/>
    <w:rsid w:val="00A05720"/>
    <w:rsid w:val="00B96859"/>
    <w:rsid w:val="00BD0CEC"/>
    <w:rsid w:val="00C4580F"/>
    <w:rsid w:val="00E469D9"/>
    <w:rsid w:val="00EE1A05"/>
    <w:rsid w:val="00FB4809"/>
    <w:rsid w:val="00FC4B13"/>
    <w:rsid w:val="00FC61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053AB88-0A6E-4DB2-B2D9-38CD84EC6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CEC"/>
    <w:pPr>
      <w:ind w:left="720"/>
      <w:contextualSpacing/>
    </w:pPr>
  </w:style>
  <w:style w:type="paragraph" w:styleId="BalloonText">
    <w:name w:val="Balloon Text"/>
    <w:basedOn w:val="Normal"/>
    <w:link w:val="BalloonTextChar"/>
    <w:uiPriority w:val="99"/>
    <w:semiHidden/>
    <w:unhideWhenUsed/>
    <w:rsid w:val="009937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7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575</Words>
  <Characters>3279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Horak</dc:creator>
  <cp:keywords/>
  <dc:description/>
  <cp:lastModifiedBy>Kris Lennon</cp:lastModifiedBy>
  <cp:revision>4</cp:revision>
  <cp:lastPrinted>2016-09-30T15:28:00Z</cp:lastPrinted>
  <dcterms:created xsi:type="dcterms:W3CDTF">2016-09-30T15:23:00Z</dcterms:created>
  <dcterms:modified xsi:type="dcterms:W3CDTF">2016-09-30T15:38:00Z</dcterms:modified>
</cp:coreProperties>
</file>